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E" w:rsidRDefault="00E460EE" w:rsidP="00E460EE">
      <w:pPr>
        <w:spacing w:line="276" w:lineRule="auto"/>
        <w:rPr>
          <w:b/>
        </w:rPr>
      </w:pPr>
    </w:p>
    <w:tbl>
      <w:tblPr>
        <w:tblW w:w="14077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969"/>
        <w:gridCol w:w="4536"/>
        <w:gridCol w:w="1701"/>
        <w:gridCol w:w="1417"/>
        <w:gridCol w:w="1985"/>
      </w:tblGrid>
      <w:tr w:rsidR="00E460EE" w:rsidTr="00E460E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>Nazwa oferenta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 xml:space="preserve">Wnioskowana </w:t>
            </w:r>
          </w:p>
          <w:p w:rsidR="00E460EE" w:rsidRPr="00E460EE" w:rsidRDefault="00E460EE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>kwota dotacji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>Suma ocen</w:t>
            </w:r>
          </w:p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 xml:space="preserve">   / 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E460EE">
              <w:rPr>
                <w:rFonts w:ascii="Times New Roman" w:hAnsi="Times New Roman"/>
                <w:b/>
                <w:sz w:val="20"/>
                <w:lang w:eastAsia="en-US"/>
              </w:rPr>
              <w:t>Przyznana dotacja</w:t>
            </w:r>
          </w:p>
        </w:tc>
      </w:tr>
      <w:tr w:rsidR="00E460EE" w:rsidTr="00E460E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Stowarzyszenie Port Jachtowy Krapkowice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"Raz na lądzie raz na wodzie"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15.920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Cs w:val="22"/>
                <w:highlight w:val="yellow"/>
                <w:lang w:eastAsia="en-US"/>
              </w:rPr>
            </w:pPr>
            <w:r w:rsidRPr="00E460EE">
              <w:rPr>
                <w:rFonts w:ascii="Times New Roman" w:hAnsi="Times New Roman"/>
                <w:szCs w:val="22"/>
                <w:lang w:eastAsia="en-US"/>
              </w:rPr>
              <w:t xml:space="preserve">    33.50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  14.000</w:t>
            </w:r>
          </w:p>
        </w:tc>
      </w:tr>
      <w:tr w:rsidR="00E460EE" w:rsidTr="00E460E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szCs w:val="22"/>
                <w:lang w:eastAsia="en-US"/>
              </w:rPr>
              <w:t xml:space="preserve"> 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5" w:history="1"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  <w:lang w:eastAsia="en-US"/>
                </w:rPr>
                <w:t xml:space="preserve">Stowarzyszenie Opolski Projektor Animacji Kulturalnych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Pocztówka z Opola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6.440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32.00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60EE">
              <w:rPr>
                <w:b/>
                <w:sz w:val="22"/>
                <w:szCs w:val="22"/>
                <w:lang w:eastAsia="en-US"/>
              </w:rPr>
              <w:t>3.500</w:t>
            </w:r>
          </w:p>
        </w:tc>
      </w:tr>
      <w:tr w:rsidR="00E460EE" w:rsidTr="00E460E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6" w:history="1"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  <w:lang w:eastAsia="en-US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460EE">
              <w:rPr>
                <w:sz w:val="22"/>
                <w:szCs w:val="22"/>
                <w:lang w:eastAsia="en-US"/>
              </w:rPr>
              <w:t>Spacerownik</w:t>
            </w:r>
            <w:proofErr w:type="spellEnd"/>
            <w:r w:rsidRPr="00E460EE">
              <w:rPr>
                <w:sz w:val="22"/>
                <w:szCs w:val="22"/>
                <w:lang w:eastAsia="en-US"/>
              </w:rPr>
              <w:t xml:space="preserve"> po Opolu część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15.000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30.75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E460EE">
              <w:rPr>
                <w:b/>
                <w:sz w:val="22"/>
                <w:szCs w:val="22"/>
                <w:lang w:eastAsia="en-US"/>
              </w:rPr>
              <w:t>5.000</w:t>
            </w:r>
          </w:p>
        </w:tc>
      </w:tr>
      <w:tr w:rsidR="00E460EE" w:rsidTr="00E460EE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bCs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  <w:lang w:eastAsia="en-US"/>
                </w:rPr>
                <w:t xml:space="preserve">Opolskie Towarzystwo Przyrodnicze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Opolskie Wycieczki Przyrodniczo-Historyczne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16.000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29.75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b/>
                <w:bCs/>
                <w:szCs w:val="22"/>
                <w:lang w:eastAsia="en-US"/>
              </w:rPr>
              <w:t xml:space="preserve">   4.000</w:t>
            </w:r>
          </w:p>
        </w:tc>
      </w:tr>
      <w:tr w:rsidR="00E460EE" w:rsidTr="00E460EE">
        <w:trPr>
          <w:trHeight w:val="5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E460EE">
              <w:rPr>
                <w:rFonts w:ascii="Times New Roman" w:hAnsi="Times New Roman"/>
                <w:bCs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8" w:history="1"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  <w:lang w:eastAsia="en-US"/>
                </w:rPr>
                <w:t>Oddział Regionalny Polskiego Towarzystwa Krajoznawczo-Turystycznego Śląska Opolskiego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Młodzież odkrywa Opole. Luminarze a pasjonaci.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15.220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460EE">
              <w:rPr>
                <w:sz w:val="22"/>
                <w:szCs w:val="22"/>
                <w:lang w:eastAsia="en-US"/>
              </w:rPr>
              <w:t>26.00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0EE" w:rsidRPr="00E460EE" w:rsidRDefault="00E460E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60EE">
              <w:rPr>
                <w:b/>
                <w:sz w:val="22"/>
                <w:szCs w:val="22"/>
                <w:lang w:eastAsia="en-US"/>
              </w:rPr>
              <w:t>3.500</w:t>
            </w:r>
          </w:p>
        </w:tc>
      </w:tr>
    </w:tbl>
    <w:p w:rsidR="00E460EE" w:rsidRDefault="00E460EE" w:rsidP="00E460EE">
      <w:pPr>
        <w:tabs>
          <w:tab w:val="right" w:pos="9000"/>
        </w:tabs>
        <w:spacing w:line="276" w:lineRule="auto"/>
        <w:jc w:val="right"/>
        <w:rPr>
          <w:b/>
          <w:highlight w:val="yellow"/>
        </w:rPr>
      </w:pPr>
      <w:r>
        <w:rPr>
          <w:b/>
        </w:rPr>
        <w:t>Łączna kwota 30.000 zł</w:t>
      </w:r>
    </w:p>
    <w:p w:rsidR="0000363F" w:rsidRDefault="0000363F"/>
    <w:p w:rsidR="00E460EE" w:rsidRDefault="00E460EE" w:rsidP="00E460EE">
      <w:pPr>
        <w:rPr>
          <w:sz w:val="20"/>
          <w:szCs w:val="20"/>
        </w:rPr>
      </w:pPr>
      <w:r>
        <w:rPr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p w:rsidR="00E460EE" w:rsidRDefault="00E460EE" w:rsidP="00E460EE">
      <w:pPr>
        <w:rPr>
          <w:sz w:val="20"/>
          <w:szCs w:val="20"/>
        </w:rPr>
      </w:pPr>
    </w:p>
    <w:tbl>
      <w:tblPr>
        <w:tblStyle w:val="Tabela-Siatka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118"/>
        <w:gridCol w:w="7510"/>
        <w:gridCol w:w="1983"/>
        <w:gridCol w:w="1842"/>
      </w:tblGrid>
      <w:tr w:rsidR="00E460EE" w:rsidTr="00E460E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Default="00E460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Default="00E460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Default="00E460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Default="00E460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Kwota wnioskowana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Default="00E460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ostateczna</w:t>
            </w:r>
          </w:p>
          <w:p w:rsidR="00E460EE" w:rsidRDefault="00E460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(Liczba punktów)</w:t>
            </w:r>
          </w:p>
        </w:tc>
      </w:tr>
      <w:tr w:rsidR="00E460EE" w:rsidRPr="00E460EE" w:rsidTr="00E460E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Pr="00E460EE" w:rsidRDefault="00E460EE">
            <w:pPr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rPr>
                <w:sz w:val="22"/>
                <w:szCs w:val="22"/>
              </w:rPr>
            </w:pPr>
            <w:hyperlink r:id="rId9" w:history="1"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Stowarzyszenie Przyjaciół </w:t>
              </w:r>
              <w:proofErr w:type="spellStart"/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</w:rPr>
                <w:t>Grudzic</w:t>
              </w:r>
              <w:proofErr w:type="spellEnd"/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rPr>
                <w:sz w:val="22"/>
                <w:szCs w:val="22"/>
              </w:rPr>
            </w:pPr>
            <w:r w:rsidRPr="00E460EE">
              <w:rPr>
                <w:sz w:val="22"/>
                <w:szCs w:val="22"/>
              </w:rPr>
              <w:t>"Cykl imprez turystyczno-rekreacyjnych"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jc w:val="center"/>
              <w:rPr>
                <w:sz w:val="22"/>
                <w:szCs w:val="22"/>
              </w:rPr>
            </w:pPr>
            <w:r w:rsidRPr="00E460EE">
              <w:rPr>
                <w:sz w:val="22"/>
                <w:szCs w:val="22"/>
              </w:rPr>
              <w:t>6.000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60EE">
              <w:rPr>
                <w:sz w:val="22"/>
                <w:szCs w:val="22"/>
              </w:rPr>
              <w:t>16.75</w:t>
            </w:r>
          </w:p>
        </w:tc>
      </w:tr>
      <w:tr w:rsidR="00E460EE" w:rsidRPr="00E460EE" w:rsidTr="00E460E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E" w:rsidRPr="00E460EE" w:rsidRDefault="00E460EE">
            <w:pPr>
              <w:jc w:val="center"/>
              <w:rPr>
                <w:sz w:val="22"/>
                <w:szCs w:val="22"/>
                <w:lang w:eastAsia="en-US"/>
              </w:rPr>
            </w:pPr>
            <w:r w:rsidRPr="00E460EE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rPr>
                <w:sz w:val="22"/>
                <w:szCs w:val="22"/>
              </w:rPr>
            </w:pPr>
            <w:hyperlink r:id="rId10" w:history="1"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Stowarzyszenie Przyjaciół </w:t>
              </w:r>
              <w:proofErr w:type="spellStart"/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</w:rPr>
                <w:t>Grudzic</w:t>
              </w:r>
              <w:proofErr w:type="spellEnd"/>
              <w:r w:rsidRPr="00E460EE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rPr>
                <w:sz w:val="22"/>
                <w:szCs w:val="22"/>
              </w:rPr>
            </w:pPr>
            <w:r w:rsidRPr="00E460EE">
              <w:rPr>
                <w:sz w:val="22"/>
                <w:szCs w:val="22"/>
              </w:rPr>
              <w:t>Samochodowy Rajd Turystyczny dzielnicami Opola</w:t>
            </w:r>
          </w:p>
          <w:p w:rsidR="00E460EE" w:rsidRPr="00E460EE" w:rsidRDefault="00E460EE" w:rsidP="00E3140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jc w:val="center"/>
              <w:rPr>
                <w:sz w:val="22"/>
                <w:szCs w:val="22"/>
              </w:rPr>
            </w:pPr>
            <w:r w:rsidRPr="00E460EE">
              <w:rPr>
                <w:sz w:val="22"/>
                <w:szCs w:val="22"/>
              </w:rPr>
              <w:t>4.300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E" w:rsidRPr="00E460EE" w:rsidRDefault="00E460EE" w:rsidP="00E314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460EE">
              <w:rPr>
                <w:sz w:val="22"/>
                <w:szCs w:val="22"/>
              </w:rPr>
              <w:t>16.50</w:t>
            </w:r>
          </w:p>
        </w:tc>
      </w:tr>
    </w:tbl>
    <w:p w:rsidR="00E460EE" w:rsidRPr="00E460EE" w:rsidRDefault="00E460EE" w:rsidP="00E460EE">
      <w:pPr>
        <w:rPr>
          <w:sz w:val="22"/>
          <w:szCs w:val="22"/>
        </w:rPr>
      </w:pPr>
    </w:p>
    <w:p w:rsidR="00E460EE" w:rsidRDefault="00E460EE" w:rsidP="00E460EE">
      <w:pPr>
        <w:rPr>
          <w:sz w:val="20"/>
          <w:szCs w:val="20"/>
        </w:rPr>
      </w:pPr>
    </w:p>
    <w:p w:rsidR="00E460EE" w:rsidRDefault="00E460EE" w:rsidP="00E460EE">
      <w:pPr>
        <w:rPr>
          <w:sz w:val="20"/>
          <w:szCs w:val="20"/>
        </w:rPr>
      </w:pPr>
      <w:r>
        <w:rPr>
          <w:sz w:val="20"/>
          <w:szCs w:val="20"/>
        </w:rPr>
        <w:t>Oferty, które zawierały błędy formalne</w:t>
      </w:r>
      <w:r w:rsidR="00CC7A0B">
        <w:rPr>
          <w:sz w:val="20"/>
          <w:szCs w:val="20"/>
        </w:rPr>
        <w:t>:</w:t>
      </w:r>
    </w:p>
    <w:p w:rsidR="00E460EE" w:rsidRPr="00BF6315" w:rsidRDefault="00E460EE" w:rsidP="00E460EE">
      <w:pPr>
        <w:spacing w:line="360" w:lineRule="auto"/>
        <w:rPr>
          <w:bCs/>
          <w:u w:val="single"/>
        </w:rPr>
      </w:pPr>
    </w:p>
    <w:tbl>
      <w:tblPr>
        <w:tblStyle w:val="Tabela-Siatka"/>
        <w:tblW w:w="14567" w:type="dxa"/>
        <w:tblInd w:w="0" w:type="dxa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6521"/>
      </w:tblGrid>
      <w:tr w:rsidR="00E460EE" w:rsidTr="00CC7A0B">
        <w:tc>
          <w:tcPr>
            <w:tcW w:w="534" w:type="dxa"/>
          </w:tcPr>
          <w:p w:rsidR="00E460EE" w:rsidRPr="00E460EE" w:rsidRDefault="00E460EE" w:rsidP="00E31406">
            <w:pPr>
              <w:rPr>
                <w:sz w:val="20"/>
                <w:szCs w:val="20"/>
              </w:rPr>
            </w:pPr>
            <w:r w:rsidRPr="00E460EE">
              <w:rPr>
                <w:sz w:val="20"/>
                <w:szCs w:val="20"/>
              </w:rPr>
              <w:t>Lp</w:t>
            </w:r>
            <w:r w:rsidRPr="00E460EE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E460EE" w:rsidRPr="00E460EE" w:rsidRDefault="00E460EE" w:rsidP="00E31406">
            <w:pPr>
              <w:jc w:val="center"/>
              <w:rPr>
                <w:sz w:val="20"/>
                <w:szCs w:val="20"/>
              </w:rPr>
            </w:pPr>
            <w:r w:rsidRPr="00E460EE">
              <w:rPr>
                <w:sz w:val="20"/>
                <w:szCs w:val="20"/>
              </w:rPr>
              <w:t>Oferent</w:t>
            </w:r>
          </w:p>
        </w:tc>
        <w:tc>
          <w:tcPr>
            <w:tcW w:w="3118" w:type="dxa"/>
          </w:tcPr>
          <w:p w:rsidR="00E460EE" w:rsidRPr="00E460EE" w:rsidRDefault="00E460EE" w:rsidP="00E31406">
            <w:pPr>
              <w:jc w:val="center"/>
              <w:rPr>
                <w:sz w:val="20"/>
                <w:szCs w:val="20"/>
              </w:rPr>
            </w:pPr>
            <w:r w:rsidRPr="00E460EE">
              <w:rPr>
                <w:sz w:val="20"/>
                <w:szCs w:val="20"/>
              </w:rPr>
              <w:t>Tytuł oferty</w:t>
            </w:r>
          </w:p>
        </w:tc>
        <w:tc>
          <w:tcPr>
            <w:tcW w:w="6521" w:type="dxa"/>
            <w:shd w:val="clear" w:color="auto" w:fill="auto"/>
          </w:tcPr>
          <w:p w:rsidR="00E460EE" w:rsidRPr="00E460EE" w:rsidRDefault="00E460EE" w:rsidP="00E31406">
            <w:pPr>
              <w:rPr>
                <w:sz w:val="20"/>
                <w:szCs w:val="20"/>
              </w:rPr>
            </w:pPr>
            <w:r w:rsidRPr="00E460EE">
              <w:rPr>
                <w:sz w:val="20"/>
                <w:szCs w:val="20"/>
              </w:rPr>
              <w:t xml:space="preserve">                 Błędy w ofercie</w:t>
            </w:r>
          </w:p>
        </w:tc>
      </w:tr>
      <w:tr w:rsidR="00E460EE" w:rsidTr="00CC7A0B">
        <w:tc>
          <w:tcPr>
            <w:tcW w:w="534" w:type="dxa"/>
          </w:tcPr>
          <w:p w:rsidR="00E460EE" w:rsidRDefault="00E460EE" w:rsidP="00E31406">
            <w:r>
              <w:t>1</w:t>
            </w:r>
          </w:p>
        </w:tc>
        <w:tc>
          <w:tcPr>
            <w:tcW w:w="4394" w:type="dxa"/>
          </w:tcPr>
          <w:p w:rsidR="00E460EE" w:rsidRPr="00765B1D" w:rsidRDefault="00E460EE" w:rsidP="00E31406">
            <w:r w:rsidRPr="00765B1D">
              <w:t>Polskie Stowarzyszenie Diabetyków Oddział Miejski w Opolu</w:t>
            </w:r>
          </w:p>
          <w:p w:rsidR="00E460EE" w:rsidRPr="00765B1D" w:rsidRDefault="00E460EE" w:rsidP="00E31406"/>
          <w:p w:rsidR="00E460EE" w:rsidRPr="00765B1D" w:rsidRDefault="00E460EE" w:rsidP="00E31406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E460EE" w:rsidRPr="00765B1D" w:rsidRDefault="00E460EE" w:rsidP="00E31406">
            <w:r w:rsidRPr="00765B1D">
              <w:lastRenderedPageBreak/>
              <w:t>Poznaj nasz kraj</w:t>
            </w:r>
          </w:p>
        </w:tc>
        <w:tc>
          <w:tcPr>
            <w:tcW w:w="6521" w:type="dxa"/>
            <w:shd w:val="clear" w:color="auto" w:fill="auto"/>
          </w:tcPr>
          <w:p w:rsidR="00E460EE" w:rsidRPr="00C71B77" w:rsidRDefault="00E460EE" w:rsidP="00E31406">
            <w:pPr>
              <w:rPr>
                <w:b/>
                <w:sz w:val="22"/>
                <w:szCs w:val="22"/>
              </w:rPr>
            </w:pPr>
            <w:r w:rsidRPr="00C71B77">
              <w:rPr>
                <w:b/>
                <w:sz w:val="22"/>
                <w:szCs w:val="22"/>
              </w:rPr>
              <w:t>Błąd formalny – oferta odrzucona</w:t>
            </w:r>
          </w:p>
          <w:p w:rsidR="00E460EE" w:rsidRPr="00C60628" w:rsidRDefault="00E460EE" w:rsidP="00E31406">
            <w:pPr>
              <w:jc w:val="both"/>
              <w:rPr>
                <w:b/>
              </w:rPr>
            </w:pPr>
            <w:r w:rsidRPr="00C71B77">
              <w:rPr>
                <w:sz w:val="22"/>
                <w:szCs w:val="22"/>
              </w:rPr>
              <w:t xml:space="preserve">Zgodnie z KRS Stowarzyszenie nie prowadzi działalności związanej z turystyką i krajoznawstwem. W przypadku gdy KRS nie wyszczególnia wszystkich celów załącznikiem do oferty musi być </w:t>
            </w:r>
            <w:r w:rsidRPr="00C71B77">
              <w:rPr>
                <w:sz w:val="22"/>
                <w:szCs w:val="22"/>
              </w:rPr>
              <w:lastRenderedPageBreak/>
              <w:t xml:space="preserve">również statut ( to zapis z warunków konkursowych). W Generatorze nie dołączono statutu </w:t>
            </w:r>
            <w:r w:rsidR="00CC7A0B">
              <w:rPr>
                <w:sz w:val="22"/>
                <w:szCs w:val="22"/>
              </w:rPr>
              <w:t xml:space="preserve">- ocena formalna jest negatywna, </w:t>
            </w:r>
            <w:bookmarkStart w:id="0" w:name="_GoBack"/>
            <w:bookmarkEnd w:id="0"/>
            <w:r w:rsidRPr="00C71B77">
              <w:rPr>
                <w:sz w:val="22"/>
                <w:szCs w:val="22"/>
              </w:rPr>
              <w:t>oferta nie będzie rozpatrywana.</w:t>
            </w:r>
          </w:p>
        </w:tc>
      </w:tr>
      <w:tr w:rsidR="00E460EE" w:rsidTr="00CC7A0B">
        <w:tc>
          <w:tcPr>
            <w:tcW w:w="534" w:type="dxa"/>
          </w:tcPr>
          <w:p w:rsidR="00E460EE" w:rsidRDefault="00E460EE" w:rsidP="00E31406">
            <w:r>
              <w:lastRenderedPageBreak/>
              <w:t>2</w:t>
            </w:r>
          </w:p>
        </w:tc>
        <w:tc>
          <w:tcPr>
            <w:tcW w:w="4394" w:type="dxa"/>
          </w:tcPr>
          <w:p w:rsidR="00E460EE" w:rsidRPr="00765B1D" w:rsidRDefault="00E460EE" w:rsidP="00E31406">
            <w:r w:rsidRPr="00765B1D">
              <w:t>Fundacja Niewidomi Na Tandemach</w:t>
            </w:r>
          </w:p>
          <w:p w:rsidR="00E460EE" w:rsidRPr="00765B1D" w:rsidRDefault="00E460EE" w:rsidP="00E31406">
            <w:pPr>
              <w:rPr>
                <w:b/>
              </w:rPr>
            </w:pPr>
          </w:p>
          <w:p w:rsidR="00E460EE" w:rsidRPr="00765B1D" w:rsidRDefault="00E460EE" w:rsidP="00E31406">
            <w:pPr>
              <w:jc w:val="both"/>
            </w:pPr>
          </w:p>
        </w:tc>
        <w:tc>
          <w:tcPr>
            <w:tcW w:w="3118" w:type="dxa"/>
          </w:tcPr>
          <w:p w:rsidR="00E460EE" w:rsidRPr="00765B1D" w:rsidRDefault="00E460EE" w:rsidP="00E31406">
            <w:r w:rsidRPr="00765B1D">
              <w:t>Na kole po Opolskim</w:t>
            </w:r>
          </w:p>
        </w:tc>
        <w:tc>
          <w:tcPr>
            <w:tcW w:w="6521" w:type="dxa"/>
            <w:shd w:val="clear" w:color="auto" w:fill="auto"/>
          </w:tcPr>
          <w:p w:rsidR="00E460EE" w:rsidRPr="00C71B77" w:rsidRDefault="00E460EE" w:rsidP="00E31406">
            <w:pPr>
              <w:rPr>
                <w:b/>
                <w:sz w:val="22"/>
                <w:szCs w:val="22"/>
              </w:rPr>
            </w:pPr>
            <w:r w:rsidRPr="00C71B77">
              <w:rPr>
                <w:b/>
                <w:sz w:val="22"/>
                <w:szCs w:val="22"/>
              </w:rPr>
              <w:t>Błąd formalny – oferta odrzucona</w:t>
            </w:r>
          </w:p>
          <w:p w:rsidR="00E460EE" w:rsidRPr="00C71B77" w:rsidRDefault="00E460EE" w:rsidP="00E31406">
            <w:pPr>
              <w:jc w:val="both"/>
              <w:rPr>
                <w:sz w:val="22"/>
                <w:szCs w:val="22"/>
              </w:rPr>
            </w:pPr>
            <w:r w:rsidRPr="00C71B77">
              <w:rPr>
                <w:sz w:val="22"/>
                <w:szCs w:val="22"/>
              </w:rPr>
              <w:t>Zgodnie z KRS Stowarzyszenie nie prowadzi działalności związanej z turystyką i krajoznawstwem. W przypadku gdy KRS nie wyszczególnia wszystkich celów załącznikiem do oferty musi być również statut ( to zapis z warunków konkursowych). W Generatorze nie dołączono statutu - ocena formalna jest negatywna., oferta nie będzie rozpatrywana.</w:t>
            </w:r>
          </w:p>
        </w:tc>
      </w:tr>
      <w:tr w:rsidR="00E460EE" w:rsidTr="00CC7A0B">
        <w:tc>
          <w:tcPr>
            <w:tcW w:w="534" w:type="dxa"/>
          </w:tcPr>
          <w:p w:rsidR="00E460EE" w:rsidRDefault="00E460EE" w:rsidP="00E31406">
            <w:r>
              <w:t>3</w:t>
            </w:r>
          </w:p>
        </w:tc>
        <w:tc>
          <w:tcPr>
            <w:tcW w:w="4394" w:type="dxa"/>
          </w:tcPr>
          <w:p w:rsidR="00E460EE" w:rsidRPr="00765B1D" w:rsidRDefault="00E460EE" w:rsidP="00E31406">
            <w:r w:rsidRPr="00765B1D">
              <w:t>Fundacja Czas Podróżników</w:t>
            </w:r>
          </w:p>
          <w:p w:rsidR="00E460EE" w:rsidRPr="00765B1D" w:rsidRDefault="00E460EE" w:rsidP="00E31406">
            <w:r w:rsidRPr="00765B1D">
              <w:t xml:space="preserve">Stowarzyszenie Teatr Tańca i Ruchu z Ogniem Mantikora </w:t>
            </w:r>
          </w:p>
          <w:p w:rsidR="00E460EE" w:rsidRPr="00765B1D" w:rsidRDefault="00E460EE" w:rsidP="00E31406">
            <w:pPr>
              <w:rPr>
                <w:b/>
              </w:rPr>
            </w:pPr>
          </w:p>
          <w:p w:rsidR="00E460EE" w:rsidRPr="00765B1D" w:rsidRDefault="00E460EE" w:rsidP="00E31406">
            <w:pPr>
              <w:jc w:val="both"/>
            </w:pPr>
          </w:p>
        </w:tc>
        <w:tc>
          <w:tcPr>
            <w:tcW w:w="3118" w:type="dxa"/>
          </w:tcPr>
          <w:p w:rsidR="00E460EE" w:rsidRPr="00765B1D" w:rsidRDefault="00E460EE" w:rsidP="00E31406">
            <w:r w:rsidRPr="00765B1D">
              <w:t>Spacer? Naturalnie!</w:t>
            </w:r>
          </w:p>
        </w:tc>
        <w:tc>
          <w:tcPr>
            <w:tcW w:w="6521" w:type="dxa"/>
            <w:shd w:val="clear" w:color="auto" w:fill="auto"/>
          </w:tcPr>
          <w:p w:rsidR="00E460EE" w:rsidRPr="00C71B77" w:rsidRDefault="00E460EE" w:rsidP="00E31406">
            <w:pPr>
              <w:rPr>
                <w:b/>
                <w:sz w:val="22"/>
                <w:szCs w:val="22"/>
              </w:rPr>
            </w:pPr>
            <w:r w:rsidRPr="00C71B77">
              <w:rPr>
                <w:b/>
                <w:sz w:val="22"/>
                <w:szCs w:val="22"/>
              </w:rPr>
              <w:t>Błąd formalny – oferta odrzucona</w:t>
            </w:r>
          </w:p>
          <w:p w:rsidR="00E460EE" w:rsidRPr="00C71B77" w:rsidRDefault="00E460EE" w:rsidP="00E31406">
            <w:pPr>
              <w:jc w:val="both"/>
              <w:rPr>
                <w:sz w:val="22"/>
                <w:szCs w:val="22"/>
              </w:rPr>
            </w:pPr>
            <w:r w:rsidRPr="00C71B77">
              <w:rPr>
                <w:sz w:val="22"/>
                <w:szCs w:val="22"/>
              </w:rPr>
              <w:t>Oferta wspólna.  Zgodnie z KRS jeden z  Oferentów (Stowarzyszenie Mantikora) nie prowadzi działalności związanej z turystyką i krajoznawstwem. W przypadku gdy KRS nie wyszczególnia wszystkich celów załącznikiem do oferty musi być również statut (to zapis z warunków konkursowych). W Generatorze nie dołączono statutu Stowarzyszenia Mantikora - ocena formalna jest negatywna., oferta nie będzie rozpatrywana.</w:t>
            </w:r>
          </w:p>
        </w:tc>
      </w:tr>
    </w:tbl>
    <w:p w:rsidR="00E460EE" w:rsidRDefault="00E460EE" w:rsidP="00E460EE">
      <w:pPr>
        <w:jc w:val="both"/>
      </w:pPr>
    </w:p>
    <w:p w:rsidR="00E460EE" w:rsidRDefault="00E460EE" w:rsidP="00E460EE">
      <w:pPr>
        <w:rPr>
          <w:sz w:val="20"/>
          <w:szCs w:val="20"/>
          <w:lang w:eastAsia="en-US"/>
        </w:rPr>
      </w:pPr>
    </w:p>
    <w:p w:rsidR="00E460EE" w:rsidRDefault="00E460EE" w:rsidP="00E460EE">
      <w:pPr>
        <w:rPr>
          <w:b/>
          <w:sz w:val="20"/>
          <w:szCs w:val="20"/>
        </w:rPr>
      </w:pPr>
      <w:r>
        <w:rPr>
          <w:b/>
          <w:sz w:val="20"/>
          <w:szCs w:val="20"/>
        </w:rPr>
        <w:t>UWAGA:</w:t>
      </w:r>
    </w:p>
    <w:p w:rsidR="00E460EE" w:rsidRDefault="00E460EE" w:rsidP="00E460EE">
      <w:pPr>
        <w:rPr>
          <w:sz w:val="20"/>
          <w:szCs w:val="20"/>
        </w:rPr>
      </w:pPr>
      <w:r>
        <w:rPr>
          <w:sz w:val="20"/>
          <w:szCs w:val="20"/>
        </w:rPr>
        <w:t>Oferenci mogą w terminie 30 dni od daty ogłoszenia wyników żądać wglądu do swoich akt konkursowych</w:t>
      </w:r>
    </w:p>
    <w:p w:rsidR="00E460EE" w:rsidRDefault="00E460EE" w:rsidP="00E460EE">
      <w:p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</w:rPr>
        <w:t>Pracownik odpowiedzia</w:t>
      </w:r>
      <w:r w:rsidR="00CC7A0B">
        <w:rPr>
          <w:sz w:val="20"/>
          <w:szCs w:val="20"/>
        </w:rPr>
        <w:t>lny za konkurs:  Agnieszka Książek-Nowacka</w:t>
      </w:r>
      <w:r>
        <w:rPr>
          <w:sz w:val="20"/>
          <w:szCs w:val="20"/>
        </w:rPr>
        <w:t xml:space="preserve">;  </w:t>
      </w:r>
      <w:r>
        <w:rPr>
          <w:rFonts w:eastAsia="Calibri"/>
          <w:sz w:val="20"/>
          <w:szCs w:val="20"/>
        </w:rPr>
        <w:t xml:space="preserve">tel.  </w:t>
      </w:r>
      <w:r>
        <w:rPr>
          <w:rFonts w:eastAsia="Calibri"/>
          <w:sz w:val="20"/>
          <w:szCs w:val="20"/>
          <w:lang w:val="en-US"/>
        </w:rPr>
        <w:t>77 44 61</w:t>
      </w:r>
      <w:r w:rsidR="00CC7A0B">
        <w:rPr>
          <w:rFonts w:eastAsia="Calibri"/>
          <w:sz w:val="20"/>
          <w:szCs w:val="20"/>
          <w:lang w:val="en-US"/>
        </w:rPr>
        <w:t> 571; e-mail: Agnieszka.Nowacka</w:t>
      </w:r>
      <w:r>
        <w:rPr>
          <w:rFonts w:eastAsia="Calibri"/>
          <w:sz w:val="20"/>
          <w:szCs w:val="20"/>
          <w:lang w:val="en-US"/>
        </w:rPr>
        <w:t>@um.opole.pl</w:t>
      </w:r>
    </w:p>
    <w:p w:rsidR="00E460EE" w:rsidRDefault="00E460EE"/>
    <w:sectPr w:rsidR="00E460EE" w:rsidSect="00E46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17"/>
    <w:rsid w:val="0000363F"/>
    <w:rsid w:val="00455117"/>
    <w:rsid w:val="00CC7A0B"/>
    <w:rsid w:val="00E4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60EE"/>
    <w:rPr>
      <w:color w:val="0000FF"/>
      <w:u w:val="single"/>
    </w:rPr>
  </w:style>
  <w:style w:type="paragraph" w:customStyle="1" w:styleId="Tekstpodstawowy21">
    <w:name w:val="Tekst podstawowy 21"/>
    <w:basedOn w:val="Normalny"/>
    <w:rsid w:val="00E460EE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460EE"/>
    <w:pPr>
      <w:widowControl/>
      <w:overflowPunct w:val="0"/>
      <w:autoSpaceDE w:val="0"/>
      <w:spacing w:line="360" w:lineRule="auto"/>
      <w:ind w:left="360" w:hanging="360"/>
      <w:jc w:val="both"/>
    </w:pPr>
    <w:rPr>
      <w:rFonts w:ascii="Century Gothic" w:eastAsia="Calibri" w:hAnsi="Century Gothic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60EE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E460EE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E460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60EE"/>
    <w:rPr>
      <w:color w:val="0000FF"/>
      <w:u w:val="single"/>
    </w:rPr>
  </w:style>
  <w:style w:type="paragraph" w:customStyle="1" w:styleId="Tekstpodstawowy21">
    <w:name w:val="Tekst podstawowy 21"/>
    <w:basedOn w:val="Normalny"/>
    <w:rsid w:val="00E460EE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460EE"/>
    <w:pPr>
      <w:widowControl/>
      <w:overflowPunct w:val="0"/>
      <w:autoSpaceDE w:val="0"/>
      <w:spacing w:line="360" w:lineRule="auto"/>
      <w:ind w:left="360" w:hanging="360"/>
      <w:jc w:val="both"/>
    </w:pPr>
    <w:rPr>
      <w:rFonts w:ascii="Century Gothic" w:eastAsia="Calibri" w:hAnsi="Century Gothic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60EE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E460EE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E460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159/ocena-merytorycz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1070/ocena-formaln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1113/da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pole.engo.org.pl/admin/oferty/1161/ocena-formalna" TargetMode="External"/><Relationship Id="rId10" Type="http://schemas.openxmlformats.org/officeDocument/2006/relationships/hyperlink" Target="https://opole.engo.org.pl/admin/oferty/1128/ocena-forma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1128/ocena-forma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2018-03-29T06:03:00Z</dcterms:created>
  <dcterms:modified xsi:type="dcterms:W3CDTF">2018-03-29T06:16:00Z</dcterms:modified>
</cp:coreProperties>
</file>